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B" w:rsidRPr="00F96FAB" w:rsidRDefault="00D86571" w:rsidP="00F96FA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Tájékoztatási és közzétételi kötelezettség </w:t>
      </w:r>
    </w:p>
    <w:p w:rsidR="00F96FAB" w:rsidRPr="00F96FAB" w:rsidRDefault="00F96FAB" w:rsidP="00F96FAB">
      <w:pPr>
        <w:jc w:val="center"/>
        <w:rPr>
          <w:rFonts w:ascii="Tahoma" w:hAnsi="Tahoma" w:cs="Tahoma"/>
          <w:sz w:val="24"/>
          <w:szCs w:val="24"/>
        </w:rPr>
      </w:pPr>
    </w:p>
    <w:p w:rsidR="00F96FAB" w:rsidRDefault="00F96FAB" w:rsidP="00F96FAB">
      <w:pPr>
        <w:jc w:val="both"/>
        <w:rPr>
          <w:rFonts w:ascii="Tahoma" w:hAnsi="Tahoma" w:cs="Tahoma"/>
          <w:sz w:val="24"/>
          <w:szCs w:val="24"/>
        </w:rPr>
      </w:pP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Kedvezményezett neve:</w:t>
      </w:r>
      <w:r w:rsidR="00A552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5245" w:rsidRPr="00A55245">
        <w:rPr>
          <w:rFonts w:ascii="Tahoma" w:hAnsi="Tahoma" w:cs="Tahoma"/>
          <w:sz w:val="24"/>
          <w:szCs w:val="24"/>
        </w:rPr>
        <w:t>Kölkedi</w:t>
      </w:r>
      <w:proofErr w:type="spellEnd"/>
      <w:r w:rsidR="00A55245" w:rsidRPr="00A55245">
        <w:rPr>
          <w:rFonts w:ascii="Tahoma" w:hAnsi="Tahoma" w:cs="Tahoma"/>
          <w:sz w:val="24"/>
          <w:szCs w:val="24"/>
        </w:rPr>
        <w:t xml:space="preserve"> Lövész Sport Klub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D86571">
        <w:rPr>
          <w:rFonts w:ascii="Tahoma" w:hAnsi="Tahoma" w:cs="Tahoma"/>
          <w:sz w:val="24"/>
          <w:szCs w:val="24"/>
        </w:rPr>
        <w:t>ályázati felhívás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bCs/>
          <w:iCs/>
          <w:sz w:val="24"/>
          <w:szCs w:val="24"/>
        </w:rPr>
        <w:t>„</w:t>
      </w:r>
      <w:r w:rsidRPr="00F96FAB">
        <w:rPr>
          <w:rFonts w:ascii="Tahoma" w:hAnsi="Tahoma" w:cs="Tahoma"/>
          <w:bCs/>
          <w:iCs/>
          <w:sz w:val="24"/>
          <w:szCs w:val="24"/>
        </w:rPr>
        <w:t>Civil társadalom sz</w:t>
      </w:r>
      <w:r>
        <w:rPr>
          <w:rFonts w:ascii="Tahoma" w:hAnsi="Tahoma" w:cs="Tahoma"/>
          <w:bCs/>
          <w:iCs/>
          <w:sz w:val="24"/>
          <w:szCs w:val="24"/>
        </w:rPr>
        <w:t>erepének erősítése”</w:t>
      </w:r>
      <w:proofErr w:type="gramStart"/>
      <w:r>
        <w:rPr>
          <w:rFonts w:ascii="Tahoma" w:hAnsi="Tahoma" w:cs="Tahoma"/>
          <w:bCs/>
          <w:iCs/>
          <w:sz w:val="24"/>
          <w:szCs w:val="24"/>
        </w:rPr>
        <w:t>,  VP6-19</w:t>
      </w:r>
      <w:proofErr w:type="gramEnd"/>
      <w:r>
        <w:rPr>
          <w:rFonts w:ascii="Tahoma" w:hAnsi="Tahoma" w:cs="Tahoma"/>
          <w:bCs/>
          <w:iCs/>
          <w:sz w:val="24"/>
          <w:szCs w:val="24"/>
        </w:rPr>
        <w:t>.2.1.-16-8.5.1-17</w:t>
      </w:r>
    </w:p>
    <w:p w:rsidR="00D86571" w:rsidRDefault="00D86571" w:rsidP="00A5524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projekt címe, azonosító száma:</w:t>
      </w:r>
      <w:r w:rsidR="00A552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5245" w:rsidRPr="00A55245">
        <w:rPr>
          <w:rFonts w:ascii="Tahoma" w:hAnsi="Tahoma" w:cs="Tahoma"/>
          <w:sz w:val="24"/>
          <w:szCs w:val="24"/>
        </w:rPr>
        <w:t>Kölkedi</w:t>
      </w:r>
      <w:proofErr w:type="spellEnd"/>
      <w:r w:rsidR="00A55245" w:rsidRPr="00A55245">
        <w:rPr>
          <w:rFonts w:ascii="Tahoma" w:hAnsi="Tahoma" w:cs="Tahoma"/>
          <w:sz w:val="24"/>
          <w:szCs w:val="24"/>
        </w:rPr>
        <w:t xml:space="preserve"> </w:t>
      </w:r>
      <w:r w:rsidR="00A55245">
        <w:rPr>
          <w:rFonts w:ascii="Tahoma" w:hAnsi="Tahoma" w:cs="Tahoma"/>
          <w:sz w:val="24"/>
          <w:szCs w:val="24"/>
        </w:rPr>
        <w:t>Lövész Sport Klub kisebb mértékű infrastrukturális fejlesztése lőállások esővédő előtető</w:t>
      </w:r>
      <w:r w:rsidR="00A55245" w:rsidRPr="00A55245">
        <w:rPr>
          <w:rFonts w:ascii="Tahoma" w:hAnsi="Tahoma" w:cs="Tahoma"/>
          <w:sz w:val="24"/>
          <w:szCs w:val="24"/>
        </w:rPr>
        <w:t xml:space="preserve"> építé</w:t>
      </w:r>
      <w:r w:rsidR="00A55245">
        <w:rPr>
          <w:rFonts w:ascii="Tahoma" w:hAnsi="Tahoma" w:cs="Tahoma"/>
          <w:sz w:val="24"/>
          <w:szCs w:val="24"/>
        </w:rPr>
        <w:t>s</w:t>
      </w:r>
      <w:r w:rsidR="00A55245" w:rsidRPr="00A55245">
        <w:rPr>
          <w:rFonts w:ascii="Tahoma" w:hAnsi="Tahoma" w:cs="Tahoma"/>
          <w:sz w:val="24"/>
          <w:szCs w:val="24"/>
        </w:rPr>
        <w:t>sel</w:t>
      </w:r>
      <w:r w:rsidR="00A55245">
        <w:rPr>
          <w:rFonts w:ascii="Tahoma" w:hAnsi="Tahoma" w:cs="Tahoma"/>
          <w:sz w:val="24"/>
          <w:szCs w:val="24"/>
        </w:rPr>
        <w:t xml:space="preserve"> </w:t>
      </w:r>
      <w:r w:rsidR="00A55245" w:rsidRPr="00A55245">
        <w:rPr>
          <w:rFonts w:ascii="Tahoma" w:hAnsi="Tahoma" w:cs="Tahoma"/>
          <w:sz w:val="24"/>
          <w:szCs w:val="24"/>
        </w:rPr>
        <w:t>1924765378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szerződött támogatás összege:</w:t>
      </w:r>
      <w:r w:rsidR="00A55245" w:rsidRPr="00A55245">
        <w:t xml:space="preserve"> </w:t>
      </w:r>
      <w:r w:rsidR="00A55245" w:rsidRPr="00A55245">
        <w:rPr>
          <w:rFonts w:ascii="Tahoma" w:hAnsi="Tahoma" w:cs="Tahoma"/>
          <w:sz w:val="24"/>
          <w:szCs w:val="24"/>
        </w:rPr>
        <w:t>2 331</w:t>
      </w:r>
      <w:r w:rsidR="00A55245">
        <w:rPr>
          <w:rFonts w:ascii="Tahoma" w:hAnsi="Tahoma" w:cs="Tahoma"/>
          <w:sz w:val="24"/>
          <w:szCs w:val="24"/>
        </w:rPr>
        <w:t> </w:t>
      </w:r>
      <w:r w:rsidR="00A55245" w:rsidRPr="00A55245">
        <w:rPr>
          <w:rFonts w:ascii="Tahoma" w:hAnsi="Tahoma" w:cs="Tahoma"/>
          <w:sz w:val="24"/>
          <w:szCs w:val="24"/>
        </w:rPr>
        <w:t>638</w:t>
      </w:r>
      <w:r w:rsidR="00A55245">
        <w:rPr>
          <w:rFonts w:ascii="Tahoma" w:hAnsi="Tahoma" w:cs="Tahoma"/>
          <w:sz w:val="24"/>
          <w:szCs w:val="24"/>
        </w:rPr>
        <w:t xml:space="preserve"> Ft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támogatás mértéke (%-</w:t>
      </w:r>
      <w:proofErr w:type="spellStart"/>
      <w:r w:rsidRPr="00D86571">
        <w:rPr>
          <w:rFonts w:ascii="Tahoma" w:hAnsi="Tahoma" w:cs="Tahoma"/>
          <w:sz w:val="24"/>
          <w:szCs w:val="24"/>
        </w:rPr>
        <w:t>ban</w:t>
      </w:r>
      <w:proofErr w:type="spellEnd"/>
      <w:r w:rsidRPr="00D86571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:</w:t>
      </w:r>
      <w:r w:rsidR="00A55245">
        <w:rPr>
          <w:rFonts w:ascii="Tahoma" w:hAnsi="Tahoma" w:cs="Tahoma"/>
          <w:sz w:val="24"/>
          <w:szCs w:val="24"/>
        </w:rPr>
        <w:t xml:space="preserve"> 90%</w:t>
      </w:r>
    </w:p>
    <w:p w:rsidR="00A55245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proje</w:t>
      </w:r>
      <w:r w:rsidR="00A55245">
        <w:rPr>
          <w:rFonts w:ascii="Tahoma" w:hAnsi="Tahoma" w:cs="Tahoma"/>
          <w:sz w:val="24"/>
          <w:szCs w:val="24"/>
        </w:rPr>
        <w:t xml:space="preserve">kt tartalmának rövid bemutatása: </w:t>
      </w:r>
    </w:p>
    <w:p w:rsidR="00A55245" w:rsidRPr="00A55245" w:rsidRDefault="00A55245" w:rsidP="00A55245">
      <w:pPr>
        <w:jc w:val="both"/>
        <w:rPr>
          <w:rFonts w:ascii="Tahoma" w:hAnsi="Tahoma" w:cs="Tahoma"/>
          <w:sz w:val="24"/>
          <w:szCs w:val="24"/>
        </w:rPr>
      </w:pPr>
      <w:r w:rsidRPr="00A55245">
        <w:rPr>
          <w:rFonts w:ascii="Tahoma" w:hAnsi="Tahoma" w:cs="Tahoma"/>
          <w:sz w:val="24"/>
          <w:szCs w:val="24"/>
        </w:rPr>
        <w:t xml:space="preserve">Maradéktalanul megvalósult a projekt célja: a </w:t>
      </w:r>
      <w:proofErr w:type="spellStart"/>
      <w:r w:rsidRPr="00A55245">
        <w:rPr>
          <w:rFonts w:ascii="Tahoma" w:hAnsi="Tahoma" w:cs="Tahoma"/>
          <w:sz w:val="24"/>
          <w:szCs w:val="24"/>
        </w:rPr>
        <w:t>Kölkedi</w:t>
      </w:r>
      <w:proofErr w:type="spellEnd"/>
      <w:r w:rsidRPr="00A55245">
        <w:rPr>
          <w:rFonts w:ascii="Tahoma" w:hAnsi="Tahoma" w:cs="Tahoma"/>
          <w:sz w:val="24"/>
          <w:szCs w:val="24"/>
        </w:rPr>
        <w:t xml:space="preserve"> Sportpálya meglévő kiszolgáló épületéhez lőállások esővédő előtető hozzáépítése. Rossz időjárás esetén így megvan annak lehetősége, hogy a </w:t>
      </w:r>
      <w:proofErr w:type="gramStart"/>
      <w:r w:rsidRPr="00A55245">
        <w:rPr>
          <w:rFonts w:ascii="Tahoma" w:hAnsi="Tahoma" w:cs="Tahoma"/>
          <w:sz w:val="24"/>
          <w:szCs w:val="24"/>
        </w:rPr>
        <w:t>lövész gyakorlásokat</w:t>
      </w:r>
      <w:proofErr w:type="gramEnd"/>
      <w:r w:rsidRPr="00A55245">
        <w:rPr>
          <w:rFonts w:ascii="Tahoma" w:hAnsi="Tahoma" w:cs="Tahoma"/>
          <w:sz w:val="24"/>
          <w:szCs w:val="24"/>
        </w:rPr>
        <w:t>, versenyeket az időjárás viszontagságaitól függetlenül is meg lehessen tartani.</w:t>
      </w:r>
    </w:p>
    <w:p w:rsidR="00A55245" w:rsidRPr="00A55245" w:rsidRDefault="00A55245" w:rsidP="00A55245">
      <w:pPr>
        <w:jc w:val="both"/>
        <w:rPr>
          <w:rFonts w:ascii="Tahoma" w:hAnsi="Tahoma" w:cs="Tahoma"/>
          <w:sz w:val="24"/>
          <w:szCs w:val="24"/>
        </w:rPr>
      </w:pPr>
      <w:r w:rsidRPr="00A55245">
        <w:rPr>
          <w:rFonts w:ascii="Tahoma" w:hAnsi="Tahoma" w:cs="Tahoma"/>
          <w:sz w:val="24"/>
          <w:szCs w:val="24"/>
        </w:rPr>
        <w:t xml:space="preserve">Műszaki megoldások: Az előtető fa oszlopváz-szelemen és a meglévő épületre felszerelt szelemenre támasztottan készült. A tető </w:t>
      </w:r>
      <w:proofErr w:type="spellStart"/>
      <w:r w:rsidRPr="00A55245">
        <w:rPr>
          <w:rFonts w:ascii="Tahoma" w:hAnsi="Tahoma" w:cs="Tahoma"/>
          <w:sz w:val="24"/>
          <w:szCs w:val="24"/>
        </w:rPr>
        <w:t>héjalása</w:t>
      </w:r>
      <w:proofErr w:type="spellEnd"/>
      <w:r w:rsidRPr="00A55245">
        <w:rPr>
          <w:rFonts w:ascii="Tahoma" w:hAnsi="Tahoma" w:cs="Tahoma"/>
          <w:sz w:val="24"/>
          <w:szCs w:val="24"/>
        </w:rPr>
        <w:t xml:space="preserve"> LINDAB lemezfedés, harántirányú toldás nélkül, méretre szabott lemezből készült. Hajlásszöge 5% körüli, mely elegendő a csapadékvíz elvárható lefolyásához. A csapadékvíz függőeresz és lefolyó csatornák felszerelésével került levezetésre. Esztétikai szempontból a tető alatt fenyő lambéria burkolat is készült. Mivel a tető alatt a gyep kipusztulna, így indokolt volt az is, hogy térburkolat készüljön, beton térburkoló elemekből. Az előtető 4,30 méter széles sávban az épület keleti oldalán a </w:t>
      </w:r>
      <w:proofErr w:type="spellStart"/>
      <w:r w:rsidRPr="00A55245">
        <w:rPr>
          <w:rFonts w:ascii="Tahoma" w:hAnsi="Tahoma" w:cs="Tahoma"/>
          <w:sz w:val="24"/>
          <w:szCs w:val="24"/>
        </w:rPr>
        <w:t>Kölkedi</w:t>
      </w:r>
      <w:proofErr w:type="spellEnd"/>
      <w:r w:rsidRPr="00A55245">
        <w:rPr>
          <w:rFonts w:ascii="Tahoma" w:hAnsi="Tahoma" w:cs="Tahoma"/>
          <w:sz w:val="24"/>
          <w:szCs w:val="24"/>
        </w:rPr>
        <w:t xml:space="preserve"> Sport Egyesület szurkolói esővédő előtetője, a déli oldalon pedig a </w:t>
      </w:r>
      <w:proofErr w:type="spellStart"/>
      <w:r w:rsidRPr="00A55245">
        <w:rPr>
          <w:rFonts w:ascii="Tahoma" w:hAnsi="Tahoma" w:cs="Tahoma"/>
          <w:sz w:val="24"/>
          <w:szCs w:val="24"/>
        </w:rPr>
        <w:t>Kölkedi</w:t>
      </w:r>
      <w:proofErr w:type="spellEnd"/>
      <w:r w:rsidRPr="00A55245">
        <w:rPr>
          <w:rFonts w:ascii="Tahoma" w:hAnsi="Tahoma" w:cs="Tahoma"/>
          <w:sz w:val="24"/>
          <w:szCs w:val="24"/>
        </w:rPr>
        <w:t xml:space="preserve"> Lövész Sport Klub fedett lőállásainak céljából készült.</w:t>
      </w:r>
    </w:p>
    <w:p w:rsidR="00A55245" w:rsidRPr="00A55245" w:rsidRDefault="00A55245" w:rsidP="00A552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55245">
        <w:rPr>
          <w:rFonts w:ascii="Tahoma" w:hAnsi="Tahoma" w:cs="Tahoma"/>
          <w:sz w:val="24"/>
          <w:szCs w:val="24"/>
        </w:rPr>
        <w:t>A megvalósult projekt előnyei:</w:t>
      </w:r>
    </w:p>
    <w:p w:rsidR="00A55245" w:rsidRPr="00A55245" w:rsidRDefault="00A55245" w:rsidP="00A552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55245">
        <w:rPr>
          <w:rFonts w:ascii="Tahoma" w:hAnsi="Tahoma" w:cs="Tahoma"/>
          <w:sz w:val="24"/>
          <w:szCs w:val="24"/>
        </w:rPr>
        <w:t xml:space="preserve">- esős idő esetén is </w:t>
      </w:r>
      <w:proofErr w:type="gramStart"/>
      <w:r w:rsidRPr="00A55245">
        <w:rPr>
          <w:rFonts w:ascii="Tahoma" w:hAnsi="Tahoma" w:cs="Tahoma"/>
          <w:sz w:val="24"/>
          <w:szCs w:val="24"/>
        </w:rPr>
        <w:t>probléma</w:t>
      </w:r>
      <w:proofErr w:type="gramEnd"/>
      <w:r w:rsidRPr="00A55245">
        <w:rPr>
          <w:rFonts w:ascii="Tahoma" w:hAnsi="Tahoma" w:cs="Tahoma"/>
          <w:sz w:val="24"/>
          <w:szCs w:val="24"/>
        </w:rPr>
        <w:t>mentes végezhető az alaptevékenység</w:t>
      </w:r>
    </w:p>
    <w:p w:rsidR="00A55245" w:rsidRPr="00A55245" w:rsidRDefault="00A55245" w:rsidP="00A552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55245">
        <w:rPr>
          <w:rFonts w:ascii="Tahoma" w:hAnsi="Tahoma" w:cs="Tahoma"/>
          <w:sz w:val="24"/>
          <w:szCs w:val="24"/>
        </w:rPr>
        <w:t>- lövészet verseny- és edzésidőpontjának időjárási kiszolgáltatottsága megszűnik</w:t>
      </w:r>
    </w:p>
    <w:p w:rsidR="00A55245" w:rsidRDefault="00A55245" w:rsidP="00A552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55245">
        <w:rPr>
          <w:rFonts w:ascii="Tahoma" w:hAnsi="Tahoma" w:cs="Tahoma"/>
          <w:sz w:val="24"/>
          <w:szCs w:val="24"/>
        </w:rPr>
        <w:t>- a komplett létesítmény esztétikai megjelenése, falukép javul</w:t>
      </w:r>
    </w:p>
    <w:p w:rsidR="00A55245" w:rsidRDefault="00A55245" w:rsidP="00D86571">
      <w:pPr>
        <w:jc w:val="both"/>
        <w:rPr>
          <w:rFonts w:ascii="Tahoma" w:hAnsi="Tahoma" w:cs="Tahoma"/>
          <w:sz w:val="24"/>
          <w:szCs w:val="24"/>
        </w:rPr>
      </w:pPr>
    </w:p>
    <w:p w:rsidR="00A55245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projekt tervezett befejezési </w:t>
      </w:r>
      <w:proofErr w:type="gramStart"/>
      <w:r w:rsidRPr="00D86571">
        <w:rPr>
          <w:rFonts w:ascii="Tahoma" w:hAnsi="Tahoma" w:cs="Tahoma"/>
          <w:sz w:val="24"/>
          <w:szCs w:val="24"/>
        </w:rPr>
        <w:t>dátuma</w:t>
      </w:r>
      <w:proofErr w:type="gramEnd"/>
      <w:r w:rsidR="00A55245">
        <w:rPr>
          <w:rFonts w:ascii="Tahoma" w:hAnsi="Tahoma" w:cs="Tahoma"/>
          <w:sz w:val="24"/>
          <w:szCs w:val="24"/>
        </w:rPr>
        <w:t>: 2020.05.31.</w:t>
      </w:r>
    </w:p>
    <w:p w:rsidR="00D86571" w:rsidRDefault="00A55245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Tényleges befejezés: 2020.03.09.</w:t>
      </w:r>
      <w:bookmarkStart w:id="0" w:name="_GoBack"/>
      <w:bookmarkEnd w:id="0"/>
    </w:p>
    <w:p w:rsidR="004B0BC0" w:rsidRDefault="004B0BC0" w:rsidP="00F96FAB">
      <w:pPr>
        <w:jc w:val="both"/>
        <w:rPr>
          <w:rFonts w:ascii="Tahoma" w:hAnsi="Tahoma" w:cs="Tahoma"/>
          <w:sz w:val="24"/>
          <w:szCs w:val="24"/>
        </w:rPr>
      </w:pPr>
    </w:p>
    <w:sectPr w:rsidR="004B0BC0" w:rsidSect="002A46AF">
      <w:footerReference w:type="default" r:id="rId7"/>
      <w:pgSz w:w="11906" w:h="16838"/>
      <w:pgMar w:top="851" w:right="1417" w:bottom="1417" w:left="1417" w:header="708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ED" w:rsidRDefault="00FE74ED" w:rsidP="007669A1">
      <w:pPr>
        <w:spacing w:after="0" w:line="240" w:lineRule="auto"/>
      </w:pPr>
      <w:r>
        <w:separator/>
      </w:r>
    </w:p>
  </w:endnote>
  <w:endnote w:type="continuationSeparator" w:id="0">
    <w:p w:rsidR="00FE74ED" w:rsidRDefault="00FE74ED" w:rsidP="0076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A1" w:rsidRDefault="004B0BC0" w:rsidP="007669A1">
    <w:pPr>
      <w:pStyle w:val="llb"/>
      <w:rPr>
        <w:color w:val="003300"/>
      </w:rPr>
    </w:pPr>
    <w:r w:rsidRPr="006D5EC3">
      <w:rPr>
        <w:rFonts w:ascii="Verdana" w:hAnsi="Verdana" w:cs="Arial"/>
        <w:noProof/>
        <w:color w:val="003300"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73200D92" wp14:editId="2FB59692">
          <wp:simplePos x="0" y="0"/>
          <wp:positionH relativeFrom="page">
            <wp:posOffset>1685925</wp:posOffset>
          </wp:positionH>
          <wp:positionV relativeFrom="margin">
            <wp:posOffset>8618855</wp:posOffset>
          </wp:positionV>
          <wp:extent cx="4028440" cy="1619250"/>
          <wp:effectExtent l="0" t="0" r="0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EMVA_3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9"/>
                  <a:stretch/>
                </pic:blipFill>
                <pic:spPr bwMode="auto">
                  <a:xfrm>
                    <a:off x="0" y="0"/>
                    <a:ext cx="402844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7EEDE32" wp14:editId="71CED3F7">
          <wp:simplePos x="0" y="0"/>
          <wp:positionH relativeFrom="margin">
            <wp:posOffset>5116195</wp:posOffset>
          </wp:positionH>
          <wp:positionV relativeFrom="page">
            <wp:posOffset>9351010</wp:posOffset>
          </wp:positionV>
          <wp:extent cx="1447800" cy="1447800"/>
          <wp:effectExtent l="0" t="0" r="0" b="0"/>
          <wp:wrapSquare wrapText="bothSides"/>
          <wp:docPr id="19" name="Kép 19" descr="C:\Users\CSELE-2\AppData\Local\Microsoft\Windows\INetCache\Content.Word\szechenyi_2020_logo_allo_color_gradien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ELE-2\AppData\Local\Microsoft\Windows\INetCache\Content.Word\szechenyi_2020_logo_allo_color_gradient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5EC3">
      <w:rPr>
        <w:noProof/>
        <w:color w:val="003300"/>
        <w:lang w:eastAsia="hu-HU"/>
      </w:rPr>
      <w:drawing>
        <wp:anchor distT="0" distB="0" distL="114300" distR="114300" simplePos="0" relativeHeight="251659264" behindDoc="1" locked="0" layoutInCell="1" allowOverlap="1" wp14:anchorId="26A6A697" wp14:editId="6251AC12">
          <wp:simplePos x="0" y="0"/>
          <wp:positionH relativeFrom="margin">
            <wp:posOffset>-217170</wp:posOffset>
          </wp:positionH>
          <wp:positionV relativeFrom="paragraph">
            <wp:posOffset>149860</wp:posOffset>
          </wp:positionV>
          <wp:extent cx="885825" cy="868045"/>
          <wp:effectExtent l="0" t="0" r="9525" b="8255"/>
          <wp:wrapTight wrapText="bothSides">
            <wp:wrapPolygon edited="0">
              <wp:start x="0" y="0"/>
              <wp:lineTo x="0" y="21331"/>
              <wp:lineTo x="21368" y="21331"/>
              <wp:lineTo x="21368" y="0"/>
              <wp:lineTo x="0" y="0"/>
            </wp:wrapPolygon>
          </wp:wrapTight>
          <wp:docPr id="17" name="Kép 17" descr="http://ec.europa.eu/agriculture/rur/leaderplus/images/Logos/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agriculture/rur/leaderplus/images/Logos/2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69A1" w:rsidRPr="00560EFA" w:rsidRDefault="007669A1" w:rsidP="007669A1">
    <w:pPr>
      <w:pStyle w:val="llb"/>
      <w:rPr>
        <w:color w:val="003300"/>
      </w:rPr>
    </w:pPr>
  </w:p>
  <w:p w:rsidR="007669A1" w:rsidRDefault="007669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ED" w:rsidRDefault="00FE74ED" w:rsidP="007669A1">
      <w:pPr>
        <w:spacing w:after="0" w:line="240" w:lineRule="auto"/>
      </w:pPr>
      <w:r>
        <w:separator/>
      </w:r>
    </w:p>
  </w:footnote>
  <w:footnote w:type="continuationSeparator" w:id="0">
    <w:p w:rsidR="00FE74ED" w:rsidRDefault="00FE74ED" w:rsidP="0076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B60"/>
    <w:multiLevelType w:val="hybridMultilevel"/>
    <w:tmpl w:val="7E2CD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70"/>
    <w:rsid w:val="000D7CCF"/>
    <w:rsid w:val="000E2385"/>
    <w:rsid w:val="002A46AF"/>
    <w:rsid w:val="004A3E33"/>
    <w:rsid w:val="004B0BC0"/>
    <w:rsid w:val="00511AFD"/>
    <w:rsid w:val="00536BCA"/>
    <w:rsid w:val="00641515"/>
    <w:rsid w:val="007669A1"/>
    <w:rsid w:val="009E15F4"/>
    <w:rsid w:val="00A55245"/>
    <w:rsid w:val="00B4695B"/>
    <w:rsid w:val="00BC2E70"/>
    <w:rsid w:val="00BE7739"/>
    <w:rsid w:val="00C3282B"/>
    <w:rsid w:val="00CD2E04"/>
    <w:rsid w:val="00D16B1A"/>
    <w:rsid w:val="00D86571"/>
    <w:rsid w:val="00D9164B"/>
    <w:rsid w:val="00EA7397"/>
    <w:rsid w:val="00F47F5A"/>
    <w:rsid w:val="00F96C4E"/>
    <w:rsid w:val="00F96FAB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4CF9"/>
  <w15:chartTrackingRefBased/>
  <w15:docId w15:val="{DFDAC2EF-50BD-4DCD-BE08-C68877D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E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2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96FA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6F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96FAB"/>
    <w:rPr>
      <w:b/>
      <w:bCs/>
    </w:rPr>
  </w:style>
  <w:style w:type="paragraph" w:styleId="NormlWeb">
    <w:name w:val="Normal (Web)"/>
    <w:basedOn w:val="Norml"/>
    <w:uiPriority w:val="99"/>
    <w:unhideWhenUsed/>
    <w:rsid w:val="00F9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9A1"/>
  </w:style>
  <w:style w:type="paragraph" w:styleId="llb">
    <w:name w:val="footer"/>
    <w:basedOn w:val="Norml"/>
    <w:link w:val="llbChar"/>
    <w:uiPriority w:val="99"/>
    <w:unhideWhenUsed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9A1"/>
  </w:style>
  <w:style w:type="paragraph" w:customStyle="1" w:styleId="BasicParagraph">
    <w:name w:val="[Basic Paragraph]"/>
    <w:basedOn w:val="Norml"/>
    <w:uiPriority w:val="99"/>
    <w:rsid w:val="00F96C4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CSELE-2</dc:creator>
  <cp:keywords/>
  <dc:description/>
  <cp:lastModifiedBy>Balázs Rudnay</cp:lastModifiedBy>
  <cp:revision>7</cp:revision>
  <dcterms:created xsi:type="dcterms:W3CDTF">2020-03-31T13:05:00Z</dcterms:created>
  <dcterms:modified xsi:type="dcterms:W3CDTF">2020-04-16T12:42:00Z</dcterms:modified>
</cp:coreProperties>
</file>